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6B" w:rsidRDefault="0006067A">
      <w:pPr>
        <w:pStyle w:val="Titolo"/>
        <w:jc w:val="right"/>
        <w:rPr>
          <w:sz w:val="24"/>
        </w:rPr>
      </w:pPr>
      <w:r>
        <w:rPr>
          <w:sz w:val="24"/>
        </w:rPr>
        <w:t>Al Comune di Ittiri</w:t>
      </w:r>
    </w:p>
    <w:p w:rsidR="0046646B" w:rsidRDefault="0006067A">
      <w:pPr>
        <w:pStyle w:val="Titolo"/>
        <w:jc w:val="right"/>
        <w:rPr>
          <w:sz w:val="24"/>
        </w:rPr>
      </w:pPr>
      <w:r>
        <w:rPr>
          <w:sz w:val="24"/>
        </w:rPr>
        <w:t>Via San Francesco, 1</w:t>
      </w:r>
    </w:p>
    <w:p w:rsidR="0046646B" w:rsidRDefault="0006067A">
      <w:pPr>
        <w:pStyle w:val="Titolo"/>
        <w:jc w:val="right"/>
        <w:rPr>
          <w:sz w:val="24"/>
        </w:rPr>
      </w:pPr>
      <w:r>
        <w:rPr>
          <w:sz w:val="24"/>
        </w:rPr>
        <w:t>07044 Ittiri (SS)</w:t>
      </w:r>
    </w:p>
    <w:p w:rsidR="0046646B" w:rsidRDefault="0046646B">
      <w:pPr>
        <w:pStyle w:val="Titolo"/>
      </w:pPr>
    </w:p>
    <w:p w:rsidR="0046646B" w:rsidRDefault="0006067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Avviso esplorativo di manifestazione di interesse per l’individuazione di operatori economici interessati per l’affidamento del servizio assicurativo (Polizza RCTO per il periodo di un anno </w:t>
      </w:r>
      <w:r>
        <w:rPr>
          <w:sz w:val="24"/>
          <w:szCs w:val="24"/>
        </w:rPr>
        <w:t>(dicembre 2020-novembre 2021), ai sensi dell’art. 1, comma 2 del D.L. n. 76/2020, a soggetti abilitati al mercato elettronico della pubblica amministrazione-piattaforma telematica Sardegna CAT</w:t>
      </w:r>
    </w:p>
    <w:p w:rsidR="0046646B" w:rsidRDefault="0046646B">
      <w:pPr>
        <w:jc w:val="both"/>
      </w:pPr>
    </w:p>
    <w:p w:rsidR="0046646B" w:rsidRDefault="0046646B">
      <w:pPr>
        <w:rPr>
          <w:rFonts w:ascii="Arial" w:hAnsi="Arial" w:cs="Arial"/>
          <w:color w:val="000000"/>
          <w:sz w:val="24"/>
          <w:szCs w:val="24"/>
        </w:rPr>
      </w:pPr>
    </w:p>
    <w:p w:rsidR="0046646B" w:rsidRDefault="0006067A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DICHIARAZIONE SOSTITUTIVA AI SENSI DEL D.P.R. 445/2000</w:t>
      </w:r>
    </w:p>
    <w:p w:rsidR="0046646B" w:rsidRDefault="0046646B">
      <w:pPr>
        <w:jc w:val="both"/>
        <w:rPr>
          <w:color w:val="000000"/>
        </w:rPr>
      </w:pPr>
    </w:p>
    <w:p w:rsidR="0046646B" w:rsidRDefault="0006067A">
      <w:pPr>
        <w:jc w:val="both"/>
        <w:rPr>
          <w:color w:val="000000"/>
        </w:rPr>
      </w:pPr>
      <w:r>
        <w:rPr>
          <w:color w:val="000000"/>
        </w:rPr>
        <w:t>Il so</w:t>
      </w:r>
      <w:r>
        <w:rPr>
          <w:color w:val="000000"/>
        </w:rPr>
        <w:t>ttoscritto/a __________________________________ nato/a a ________________ il _______________ residente in _________________ (_____ ), via / c.so ______________________________ n° ________ C.A.P. __________, legale rappresentante della ditta _______________</w:t>
      </w:r>
      <w:r>
        <w:rPr>
          <w:color w:val="000000"/>
        </w:rPr>
        <w:t>__________________, con sede in via ____________________________________________, n. ___, città ___________________________, P.I. _______________________________________, C.F. ______________________________________, e-mail _________________________________</w:t>
      </w:r>
      <w:r>
        <w:rPr>
          <w:color w:val="000000"/>
        </w:rPr>
        <w:t xml:space="preserve">__, PEC _______________________________________, tel. _______________________________ cell. ___________________________________________ </w:t>
      </w:r>
    </w:p>
    <w:p w:rsidR="0046646B" w:rsidRDefault="0046646B">
      <w:pPr>
        <w:jc w:val="center"/>
        <w:rPr>
          <w:color w:val="000000"/>
        </w:rPr>
      </w:pPr>
    </w:p>
    <w:p w:rsidR="0046646B" w:rsidRDefault="0006067A">
      <w:pPr>
        <w:jc w:val="center"/>
        <w:rPr>
          <w:color w:val="000000"/>
        </w:rPr>
      </w:pPr>
      <w:r>
        <w:rPr>
          <w:color w:val="000000"/>
        </w:rPr>
        <w:t>CHIEDE</w:t>
      </w:r>
    </w:p>
    <w:p w:rsidR="0046646B" w:rsidRDefault="0046646B">
      <w:pPr>
        <w:jc w:val="both"/>
        <w:rPr>
          <w:color w:val="000000"/>
        </w:rPr>
      </w:pPr>
    </w:p>
    <w:p w:rsidR="0046646B" w:rsidRDefault="0006067A">
      <w:pPr>
        <w:jc w:val="both"/>
        <w:rPr>
          <w:color w:val="000000"/>
        </w:rPr>
      </w:pPr>
      <w:r>
        <w:rPr>
          <w:color w:val="000000"/>
        </w:rPr>
        <w:t>di essere invitato alla procedura in oggetto. A tal fine consapevole delle sanzioni penali nel caso di dichiar</w:t>
      </w:r>
      <w:r>
        <w:rPr>
          <w:color w:val="000000"/>
        </w:rPr>
        <w:t xml:space="preserve">azioni non veritiere, di formazione o uso di atti falsi, richiamate dall’art. 76 del D.P.R. 28 dicembre 2000 n. 445 </w:t>
      </w:r>
    </w:p>
    <w:p w:rsidR="0046646B" w:rsidRDefault="0046646B">
      <w:pPr>
        <w:rPr>
          <w:color w:val="000000"/>
        </w:rPr>
      </w:pPr>
    </w:p>
    <w:p w:rsidR="0046646B" w:rsidRDefault="0006067A">
      <w:pPr>
        <w:jc w:val="center"/>
        <w:rPr>
          <w:color w:val="000000"/>
        </w:rPr>
      </w:pPr>
      <w:r>
        <w:rPr>
          <w:color w:val="000000"/>
        </w:rPr>
        <w:t>DICHIARA</w:t>
      </w:r>
    </w:p>
    <w:p w:rsidR="0046646B" w:rsidRDefault="0046646B">
      <w:pPr>
        <w:jc w:val="center"/>
        <w:rPr>
          <w:color w:val="000000"/>
        </w:rPr>
      </w:pPr>
    </w:p>
    <w:p w:rsidR="0046646B" w:rsidRDefault="0006067A">
      <w:pPr>
        <w:rPr>
          <w:color w:val="000000"/>
        </w:rPr>
      </w:pPr>
      <w:r>
        <w:rPr>
          <w:color w:val="000000"/>
        </w:rPr>
        <w:t xml:space="preserve">1) di manifestare interesse a partecipare alla procedura per l’affidamento del servizio in oggetto come: </w:t>
      </w:r>
    </w:p>
    <w:p w:rsidR="0046646B" w:rsidRDefault="0046646B">
      <w:pPr>
        <w:rPr>
          <w:color w:val="000000"/>
        </w:rPr>
      </w:pPr>
    </w:p>
    <w:p w:rsidR="0046646B" w:rsidRDefault="0006067A">
      <w:pPr>
        <w:rPr>
          <w:i/>
          <w:color w:val="000000"/>
          <w:sz w:val="18"/>
        </w:rPr>
      </w:pPr>
      <w:r>
        <w:rPr>
          <w:i/>
          <w:color w:val="000000"/>
          <w:sz w:val="18"/>
        </w:rPr>
        <w:t>(barrare la casella c</w:t>
      </w:r>
      <w:r>
        <w:rPr>
          <w:i/>
          <w:color w:val="000000"/>
          <w:sz w:val="18"/>
        </w:rPr>
        <w:t xml:space="preserve">orrispondente alla modalità di partecipazione dell’impresa) </w:t>
      </w:r>
    </w:p>
    <w:p w:rsidR="0046646B" w:rsidRDefault="0006067A">
      <w:pPr>
        <w:rPr>
          <w:color w:val="000000"/>
        </w:rPr>
      </w:pPr>
      <w:r>
        <w:rPr>
          <w:color w:val="000000"/>
        </w:rPr>
        <w:t xml:space="preserve">□ Impresa singola; </w:t>
      </w:r>
    </w:p>
    <w:p w:rsidR="0046646B" w:rsidRDefault="0006067A">
      <w:pPr>
        <w:rPr>
          <w:color w:val="000000"/>
        </w:rPr>
      </w:pPr>
      <w:r>
        <w:rPr>
          <w:color w:val="000000"/>
        </w:rPr>
        <w:t xml:space="preserve">□ Società Cooperativa; </w:t>
      </w:r>
    </w:p>
    <w:p w:rsidR="0046646B" w:rsidRDefault="0006067A">
      <w:pPr>
        <w:rPr>
          <w:color w:val="000000"/>
        </w:rPr>
      </w:pPr>
      <w:r>
        <w:rPr>
          <w:color w:val="000000"/>
        </w:rPr>
        <w:t xml:space="preserve">□ Consorzio; </w:t>
      </w:r>
    </w:p>
    <w:p w:rsidR="0046646B" w:rsidRDefault="0006067A">
      <w:pPr>
        <w:rPr>
          <w:color w:val="000000"/>
        </w:rPr>
      </w:pPr>
      <w:r>
        <w:rPr>
          <w:color w:val="000000"/>
        </w:rPr>
        <w:t xml:space="preserve">□ Capogruppo di raggruppamento temporaneo di imprese già costituito; </w:t>
      </w:r>
    </w:p>
    <w:p w:rsidR="0046646B" w:rsidRDefault="0006067A">
      <w:pPr>
        <w:rPr>
          <w:color w:val="000000"/>
        </w:rPr>
      </w:pPr>
      <w:r>
        <w:rPr>
          <w:color w:val="000000"/>
        </w:rPr>
        <w:t xml:space="preserve">□ Raggruppamento temporaneo di imprese non ancora costituito. </w:t>
      </w:r>
    </w:p>
    <w:p w:rsidR="0046646B" w:rsidRDefault="0046646B">
      <w:pPr>
        <w:spacing w:after="84"/>
        <w:rPr>
          <w:color w:val="000000"/>
        </w:rPr>
      </w:pPr>
    </w:p>
    <w:p w:rsidR="0046646B" w:rsidRDefault="0006067A">
      <w:pPr>
        <w:spacing w:after="84"/>
        <w:jc w:val="both"/>
        <w:rPr>
          <w:color w:val="000000"/>
        </w:rPr>
      </w:pPr>
      <w:r>
        <w:rPr>
          <w:color w:val="000000"/>
        </w:rPr>
        <w:t>2) che l’Impresa è iscritta per attività analoga a quella dei servizi da affidare nel registro delle imprese della C.C.I.A.A. di ________________________________________________, registro delle imprese al n°__________________________________ dal __________</w:t>
      </w:r>
      <w:r>
        <w:rPr>
          <w:color w:val="000000"/>
        </w:rPr>
        <w:t>_______________________ forma giuridica ____________________________________________________________________; nel caso di Cooperative Sociali: anche l’iscrizione all’Albo Regionale delle Cooperative Sociali istituito ai sensi dell’art. 9, comma 1, della Le</w:t>
      </w:r>
      <w:r>
        <w:rPr>
          <w:color w:val="000000"/>
        </w:rPr>
        <w:t xml:space="preserve">gge 8/11/1991 n. 381; </w:t>
      </w:r>
    </w:p>
    <w:p w:rsidR="0046646B" w:rsidRDefault="0046646B">
      <w:pPr>
        <w:spacing w:after="84"/>
        <w:jc w:val="both"/>
        <w:rPr>
          <w:color w:val="000000"/>
        </w:rPr>
      </w:pPr>
    </w:p>
    <w:p w:rsidR="0046646B" w:rsidRDefault="0006067A">
      <w:pPr>
        <w:rPr>
          <w:color w:val="000000"/>
        </w:rPr>
      </w:pPr>
      <w:r>
        <w:rPr>
          <w:color w:val="000000"/>
        </w:rPr>
        <w:t>3) che l’impresa non si trova nei casi di esclusione di cui all’art. 80 del D.Lgs. 50/2016;</w:t>
      </w:r>
    </w:p>
    <w:p w:rsidR="0046646B" w:rsidRDefault="0046646B">
      <w:pPr>
        <w:rPr>
          <w:color w:val="000000"/>
        </w:rPr>
      </w:pPr>
    </w:p>
    <w:p w:rsidR="0046646B" w:rsidRDefault="0006067A">
      <w:pPr>
        <w:jc w:val="both"/>
        <w:rPr>
          <w:color w:val="000000"/>
        </w:rPr>
      </w:pPr>
      <w:r>
        <w:rPr>
          <w:color w:val="000000"/>
        </w:rPr>
        <w:t>4) che non sussistono cause di decadenza, di sospensione o di divieto previste dall'articolo 67 del decreto legislativo 6 settembre 2011, n</w:t>
      </w:r>
      <w:r>
        <w:rPr>
          <w:color w:val="000000"/>
        </w:rPr>
        <w:t>. 159 o di un tentativo di infiltrazione mafiosa di cui all'articolo 84, comma 4, del medesimo decreto, di cui all’art. 5, c. 2 del D.lgs. 50/2016. Resta fermo quanto previsto dagli articoli 88, comma 4-bis, e 92, commi 2 e 3, del decreto legislativo 6 set</w:t>
      </w:r>
      <w:r>
        <w:rPr>
          <w:color w:val="000000"/>
        </w:rPr>
        <w:t xml:space="preserve">tembre 2011, n. 159, con riferimento rispettivamente alle comunicazioni antimafia e alle informazioni antimafia; </w:t>
      </w:r>
    </w:p>
    <w:p w:rsidR="0046646B" w:rsidRDefault="0046646B">
      <w:pPr>
        <w:jc w:val="both"/>
        <w:rPr>
          <w:color w:val="000000"/>
        </w:rPr>
      </w:pPr>
    </w:p>
    <w:p w:rsidR="0046646B" w:rsidRDefault="0006067A">
      <w:pPr>
        <w:jc w:val="both"/>
        <w:rPr>
          <w:color w:val="000000"/>
        </w:rPr>
      </w:pPr>
      <w:r>
        <w:rPr>
          <w:color w:val="000000"/>
        </w:rPr>
        <w:t>5) che l’impresa possiede idonei requisiti di idoneità professionale, capacità economica e finanziaria e capacità tecniche e professionali, d</w:t>
      </w:r>
      <w:r>
        <w:rPr>
          <w:color w:val="000000"/>
        </w:rPr>
        <w:t xml:space="preserve">i cui all’art. 83 del D.Lgs. 50/2016 o di avvalersi delle disposizioni dell’art. 89 del D. Lgs. n. 50/2016 in tema di avvalimento; </w:t>
      </w:r>
    </w:p>
    <w:p w:rsidR="0046646B" w:rsidRDefault="0046646B">
      <w:pPr>
        <w:jc w:val="both"/>
        <w:rPr>
          <w:color w:val="000000"/>
        </w:rPr>
      </w:pPr>
    </w:p>
    <w:p w:rsidR="0046646B" w:rsidRDefault="0006067A">
      <w:pPr>
        <w:jc w:val="both"/>
        <w:rPr>
          <w:color w:val="000000"/>
        </w:rPr>
      </w:pPr>
      <w:r>
        <w:rPr>
          <w:color w:val="000000"/>
        </w:rPr>
        <w:t>6) di essere in regola con gli obblighi della sicurezza, di essere in possesso di un proprio documento di valutazione dei r</w:t>
      </w:r>
      <w:r>
        <w:rPr>
          <w:color w:val="000000"/>
        </w:rPr>
        <w:t xml:space="preserve">ischi e aver provveduto alla nomina di un responsabile del servizio di prevenzione e protezione ai sensi del D.Lgs. 81/2008; </w:t>
      </w:r>
    </w:p>
    <w:p w:rsidR="0046646B" w:rsidRDefault="0046646B">
      <w:pPr>
        <w:jc w:val="both"/>
        <w:rPr>
          <w:color w:val="000000"/>
        </w:rPr>
      </w:pPr>
    </w:p>
    <w:p w:rsidR="0046646B" w:rsidRDefault="0006067A">
      <w:pPr>
        <w:jc w:val="both"/>
        <w:rPr>
          <w:color w:val="000000"/>
        </w:rPr>
      </w:pPr>
      <w:r>
        <w:rPr>
          <w:color w:val="000000"/>
        </w:rPr>
        <w:t xml:space="preserve">7) di essere in regola con le norme di cui alla Legge 383/2001 (Piani Individuali di Emersione); </w:t>
      </w:r>
    </w:p>
    <w:p w:rsidR="0046646B" w:rsidRDefault="0046646B">
      <w:pPr>
        <w:jc w:val="both"/>
        <w:rPr>
          <w:color w:val="000000"/>
        </w:rPr>
      </w:pPr>
    </w:p>
    <w:p w:rsidR="0046646B" w:rsidRDefault="0006067A">
      <w:pPr>
        <w:jc w:val="both"/>
        <w:rPr>
          <w:color w:val="000000"/>
        </w:rPr>
      </w:pPr>
      <w:r>
        <w:rPr>
          <w:color w:val="000000"/>
        </w:rPr>
        <w:t>8) di essere in regola ai sens</w:t>
      </w:r>
      <w:r>
        <w:rPr>
          <w:color w:val="000000"/>
        </w:rPr>
        <w:t xml:space="preserve">i della L. 68/99 in materia di collocamento di disabili; </w:t>
      </w:r>
    </w:p>
    <w:p w:rsidR="0046646B" w:rsidRDefault="0046646B">
      <w:pPr>
        <w:jc w:val="both"/>
        <w:rPr>
          <w:color w:val="000000"/>
        </w:rPr>
      </w:pPr>
    </w:p>
    <w:p w:rsidR="0046646B" w:rsidRDefault="0006067A">
      <w:pPr>
        <w:jc w:val="both"/>
        <w:rPr>
          <w:color w:val="000000"/>
        </w:rPr>
      </w:pPr>
      <w:r>
        <w:rPr>
          <w:color w:val="000000"/>
        </w:rPr>
        <w:t xml:space="preserve">9) di essere in regola con gli obblighi relativi al pagamento delle imposte e delle tasse secondo la legislazione vigente; </w:t>
      </w:r>
    </w:p>
    <w:p w:rsidR="0046646B" w:rsidRDefault="0046646B">
      <w:pPr>
        <w:jc w:val="both"/>
        <w:rPr>
          <w:color w:val="000000"/>
        </w:rPr>
      </w:pPr>
    </w:p>
    <w:p w:rsidR="0046646B" w:rsidRDefault="0006067A">
      <w:pPr>
        <w:jc w:val="both"/>
        <w:rPr>
          <w:color w:val="000000"/>
        </w:rPr>
      </w:pPr>
      <w:r>
        <w:rPr>
          <w:color w:val="000000"/>
        </w:rPr>
        <w:t>10) di essere in regola con gli obblighi relativi al pagamento dei contr</w:t>
      </w:r>
      <w:r>
        <w:rPr>
          <w:color w:val="000000"/>
        </w:rPr>
        <w:t xml:space="preserve">ibuti previdenziali ed assistenziali in favore dei lavoratori secondo la normativa vigente; </w:t>
      </w:r>
    </w:p>
    <w:p w:rsidR="0046646B" w:rsidRDefault="0046646B">
      <w:pPr>
        <w:jc w:val="both"/>
        <w:rPr>
          <w:color w:val="000000"/>
        </w:rPr>
      </w:pPr>
    </w:p>
    <w:p w:rsidR="0046646B" w:rsidRDefault="0006067A">
      <w:pPr>
        <w:jc w:val="center"/>
        <w:rPr>
          <w:color w:val="000000"/>
        </w:rPr>
      </w:pPr>
      <w:r>
        <w:rPr>
          <w:color w:val="000000"/>
        </w:rPr>
        <w:t>DICHIARA ALTRESI'</w:t>
      </w:r>
    </w:p>
    <w:p w:rsidR="0046646B" w:rsidRDefault="0046646B">
      <w:pPr>
        <w:spacing w:after="7"/>
        <w:jc w:val="both"/>
        <w:rPr>
          <w:color w:val="000000"/>
        </w:rPr>
      </w:pPr>
    </w:p>
    <w:p w:rsidR="0046646B" w:rsidRDefault="0006067A">
      <w:pPr>
        <w:spacing w:after="7"/>
        <w:jc w:val="both"/>
        <w:rPr>
          <w:color w:val="000000"/>
        </w:rPr>
      </w:pPr>
      <w:r>
        <w:rPr>
          <w:color w:val="000000"/>
        </w:rPr>
        <w:t xml:space="preserve">11) di aver preso visione e di accettare integralmente tutte le condizioni contenute nell’avviso esplorativo; </w:t>
      </w:r>
    </w:p>
    <w:p w:rsidR="0046646B" w:rsidRDefault="0046646B">
      <w:pPr>
        <w:spacing w:after="7"/>
        <w:jc w:val="both"/>
        <w:rPr>
          <w:color w:val="000000"/>
          <w:highlight w:val="yellow"/>
        </w:rPr>
      </w:pPr>
    </w:p>
    <w:p w:rsidR="0046646B" w:rsidRDefault="0006067A">
      <w:pPr>
        <w:spacing w:after="7"/>
        <w:jc w:val="both"/>
        <w:rPr>
          <w:color w:val="000000"/>
        </w:rPr>
      </w:pPr>
      <w:r>
        <w:rPr>
          <w:color w:val="000000"/>
        </w:rPr>
        <w:t>12) di essere iscritto ovvero</w:t>
      </w:r>
      <w:r w:rsidR="00900DC3">
        <w:rPr>
          <w:color w:val="000000"/>
        </w:rPr>
        <w:t xml:space="preserve"> di iscriversi nella categoria</w:t>
      </w:r>
      <w:r>
        <w:rPr>
          <w:color w:val="000000"/>
        </w:rPr>
        <w:t xml:space="preserve"> pertinente per poter partecipare alla successiva RdO sulla centrale di committenza regionale SardegnaCAT; </w:t>
      </w:r>
    </w:p>
    <w:p w:rsidR="0046646B" w:rsidRDefault="0046646B">
      <w:pPr>
        <w:spacing w:after="7"/>
        <w:jc w:val="both"/>
        <w:rPr>
          <w:color w:val="000000"/>
        </w:rPr>
      </w:pPr>
    </w:p>
    <w:p w:rsidR="00900DC3" w:rsidRPr="00F24DA7" w:rsidRDefault="0006067A" w:rsidP="00900DC3">
      <w:pPr>
        <w:pStyle w:val="sche3"/>
        <w:spacing w:before="120" w:after="120"/>
        <w:rPr>
          <w:lang w:val="it-IT" w:eastAsia="it-IT"/>
        </w:rPr>
      </w:pPr>
      <w:r w:rsidRPr="00900DC3">
        <w:rPr>
          <w:color w:val="000000"/>
          <w:lang w:val="it-IT"/>
        </w:rPr>
        <w:t xml:space="preserve">13) </w:t>
      </w:r>
      <w:r w:rsidR="00900DC3">
        <w:rPr>
          <w:color w:val="000000"/>
          <w:lang w:val="it-IT"/>
        </w:rPr>
        <w:t xml:space="preserve">di essere </w:t>
      </w:r>
      <w:r w:rsidR="00900DC3" w:rsidRPr="00F24DA7">
        <w:rPr>
          <w:lang w:val="it-IT" w:eastAsia="it-IT"/>
        </w:rPr>
        <w:t>in possesso dell’Autorizzazione del Ministero dello Sviluppo Economico o dell’IVASS all’esercizio dell’attività assicurativa per il ramo relativo alla presente procedura, giusto Decreto (ovvero analogo documento dello Stato aderente all’U.E.) pubblicato nella G.U. in data _________________________ n. _____________________________;</w:t>
      </w:r>
    </w:p>
    <w:p w:rsidR="0046646B" w:rsidRDefault="0046646B">
      <w:pPr>
        <w:spacing w:after="7"/>
        <w:jc w:val="both"/>
        <w:rPr>
          <w:color w:val="000000"/>
        </w:rPr>
      </w:pPr>
    </w:p>
    <w:p w:rsidR="0046646B" w:rsidRDefault="0006067A">
      <w:pPr>
        <w:spacing w:after="7"/>
        <w:jc w:val="both"/>
        <w:rPr>
          <w:color w:val="000000"/>
        </w:rPr>
      </w:pPr>
      <w:r>
        <w:rPr>
          <w:color w:val="000000"/>
        </w:rPr>
        <w:t>1</w:t>
      </w:r>
      <w:r w:rsidR="00900DC3">
        <w:rPr>
          <w:color w:val="000000"/>
        </w:rPr>
        <w:t>4</w:t>
      </w:r>
      <w:r>
        <w:rPr>
          <w:color w:val="000000"/>
        </w:rPr>
        <w:t>) di non aver concluso contratti di lavoro subordinato o autonomo e comunque di non aver attribuito incarichi, per il triennio successivo alla cessazione del rapporto di lavoro, ad ex dipendenti del Comune</w:t>
      </w:r>
      <w:r>
        <w:rPr>
          <w:color w:val="000000"/>
        </w:rPr>
        <w:t xml:space="preserve"> di Ittiri che abbiano esercitato poteri autoritativi o negoziali per conto del Comune medesimo nei suoi confronti, ai sensi dell’art. 53, comma 16-ter, del D.Lgs. n. 165/2001 e s.m.i.; </w:t>
      </w:r>
    </w:p>
    <w:p w:rsidR="0046646B" w:rsidRDefault="0046646B">
      <w:pPr>
        <w:jc w:val="both"/>
        <w:rPr>
          <w:color w:val="000000"/>
        </w:rPr>
      </w:pPr>
    </w:p>
    <w:p w:rsidR="0046646B" w:rsidRDefault="0006067A">
      <w:pPr>
        <w:jc w:val="both"/>
        <w:rPr>
          <w:color w:val="000000"/>
        </w:rPr>
      </w:pPr>
      <w:r>
        <w:rPr>
          <w:color w:val="000000"/>
        </w:rPr>
        <w:t>1</w:t>
      </w:r>
      <w:r w:rsidR="00900DC3">
        <w:rPr>
          <w:color w:val="000000"/>
        </w:rPr>
        <w:t>5</w:t>
      </w:r>
      <w:r>
        <w:rPr>
          <w:color w:val="000000"/>
        </w:rPr>
        <w:t xml:space="preserve">) di aver </w:t>
      </w:r>
      <w:r>
        <w:rPr>
          <w:color w:val="000000"/>
        </w:rPr>
        <w:t xml:space="preserve">letto e compreso l’informativa rilasciata dal Comune di </w:t>
      </w:r>
      <w:r>
        <w:rPr>
          <w:color w:val="000000"/>
        </w:rPr>
        <w:t>Ittiri relativamente al procedimento per il quale la presente dichiarazione viene resa.</w:t>
      </w:r>
    </w:p>
    <w:p w:rsidR="0046646B" w:rsidRDefault="0046646B">
      <w:pPr>
        <w:jc w:val="both"/>
        <w:rPr>
          <w:color w:val="000000"/>
        </w:rPr>
      </w:pPr>
    </w:p>
    <w:p w:rsidR="0046646B" w:rsidRDefault="0046646B">
      <w:pPr>
        <w:jc w:val="both"/>
        <w:rPr>
          <w:color w:val="000000"/>
        </w:rPr>
      </w:pPr>
    </w:p>
    <w:p w:rsidR="0046646B" w:rsidRDefault="0006067A">
      <w:pPr>
        <w:jc w:val="both"/>
        <w:rPr>
          <w:color w:val="000000"/>
        </w:rPr>
      </w:pPr>
      <w:r>
        <w:rPr>
          <w:color w:val="000000"/>
        </w:rPr>
        <w:t xml:space="preserve">Data _____________________ </w:t>
      </w:r>
    </w:p>
    <w:p w:rsidR="0046646B" w:rsidRDefault="0006067A">
      <w:pPr>
        <w:ind w:left="5812"/>
        <w:jc w:val="center"/>
      </w:pPr>
      <w:r>
        <w:rPr>
          <w:color w:val="000000"/>
        </w:rPr>
        <w:t>Firma del dichiarante</w:t>
      </w:r>
      <w:r>
        <w:rPr>
          <w:rStyle w:val="Richiamoallanotaapidipagina"/>
          <w:color w:val="000000"/>
        </w:rPr>
        <w:footnoteReference w:id="2"/>
      </w:r>
    </w:p>
    <w:p w:rsidR="0046646B" w:rsidRDefault="0006067A">
      <w:pPr>
        <w:ind w:left="5812"/>
        <w:jc w:val="center"/>
        <w:rPr>
          <w:color w:val="000000"/>
        </w:rPr>
      </w:pPr>
      <w:r>
        <w:rPr>
          <w:color w:val="000000"/>
        </w:rPr>
        <w:t>____________________________</w:t>
      </w:r>
    </w:p>
    <w:p w:rsidR="0046646B" w:rsidRDefault="0046646B">
      <w:pPr>
        <w:jc w:val="both"/>
      </w:pPr>
    </w:p>
    <w:sectPr w:rsidR="0046646B" w:rsidSect="0046646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304" w:bottom="1134" w:left="1304" w:header="0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7A" w:rsidRDefault="0006067A" w:rsidP="0046646B">
      <w:r>
        <w:separator/>
      </w:r>
    </w:p>
  </w:endnote>
  <w:endnote w:type="continuationSeparator" w:id="1">
    <w:p w:rsidR="0006067A" w:rsidRDefault="0006067A" w:rsidP="0046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6B" w:rsidRDefault="004664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6B" w:rsidRDefault="00466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7A" w:rsidRDefault="0006067A">
      <w:pPr>
        <w:rPr>
          <w:sz w:val="12"/>
        </w:rPr>
      </w:pPr>
      <w:r>
        <w:separator/>
      </w:r>
    </w:p>
  </w:footnote>
  <w:footnote w:type="continuationSeparator" w:id="1">
    <w:p w:rsidR="0006067A" w:rsidRDefault="0006067A">
      <w:pPr>
        <w:rPr>
          <w:sz w:val="12"/>
        </w:rPr>
      </w:pPr>
      <w:r>
        <w:continuationSeparator/>
      </w:r>
    </w:p>
  </w:footnote>
  <w:footnote w:id="2">
    <w:p w:rsidR="0046646B" w:rsidRDefault="0006067A">
      <w:pPr>
        <w:pStyle w:val="FootnoteText"/>
        <w:rPr>
          <w:color w:val="000000"/>
          <w:sz w:val="14"/>
        </w:rPr>
      </w:pPr>
      <w:r>
        <w:rPr>
          <w:rStyle w:val="Caratterinotaapidipagina"/>
        </w:rPr>
        <w:footnoteRef/>
      </w:r>
      <w:r>
        <w:rPr>
          <w:color w:val="000000"/>
          <w:sz w:val="14"/>
        </w:rPr>
        <w:t xml:space="preserve">Nel caso </w:t>
      </w:r>
      <w:r>
        <w:rPr>
          <w:color w:val="000000"/>
          <w:sz w:val="14"/>
        </w:rPr>
        <w:t>di presentazione della domanda tramite pec, la presente dichiarazione dovrà essere sottoscritta dall’offerente mediante firma digitale o firma elettronica qualificata. In ogni caso dovrà essere allegata copia per immagine del documento d’identità del medes</w:t>
      </w:r>
      <w:r>
        <w:rPr>
          <w:color w:val="000000"/>
          <w:sz w:val="14"/>
        </w:rPr>
        <w:t>imo dichiarante ai fini della validità della dichiarazione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6B" w:rsidRDefault="0046646B">
    <w:pPr>
      <w:widowControl w:val="0"/>
      <w:tabs>
        <w:tab w:val="center" w:pos="4153"/>
        <w:tab w:val="right" w:pos="8307"/>
      </w:tabs>
      <w:rPr>
        <w:rFonts w:ascii="Arial Narrow" w:hAnsi="Arial Narrow"/>
        <w:b/>
        <w:i/>
        <w:sz w:val="28"/>
        <w:u w:val="single"/>
      </w:rPr>
    </w:pPr>
  </w:p>
  <w:p w:rsidR="0046646B" w:rsidRDefault="0046646B">
    <w:pPr>
      <w:widowControl w:val="0"/>
      <w:tabs>
        <w:tab w:val="center" w:pos="4153"/>
        <w:tab w:val="right" w:pos="8307"/>
      </w:tabs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6B" w:rsidRDefault="0046646B">
    <w:pPr>
      <w:pStyle w:val="Header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20"/>
  <w:autoHyphenation/>
  <w:hyphenationZone w:val="283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46B"/>
    <w:rsid w:val="0006067A"/>
    <w:rsid w:val="0046646B"/>
    <w:rsid w:val="00900DC3"/>
    <w:rsid w:val="00A6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46646B"/>
    <w:pPr>
      <w:keepNext/>
      <w:widowControl w:val="0"/>
      <w:tabs>
        <w:tab w:val="left" w:pos="624"/>
        <w:tab w:val="left" w:pos="737"/>
      </w:tabs>
      <w:ind w:firstLine="454"/>
      <w:outlineLvl w:val="0"/>
    </w:pPr>
    <w:rPr>
      <w:b/>
    </w:rPr>
  </w:style>
  <w:style w:type="paragraph" w:customStyle="1" w:styleId="Heading2">
    <w:name w:val="Heading 2"/>
    <w:basedOn w:val="Normale"/>
    <w:next w:val="Normale"/>
    <w:qFormat/>
    <w:rsid w:val="0046646B"/>
    <w:pPr>
      <w:keepNext/>
      <w:ind w:firstLine="567"/>
      <w:outlineLvl w:val="1"/>
    </w:pPr>
    <w:rPr>
      <w:sz w:val="24"/>
    </w:rPr>
  </w:style>
  <w:style w:type="paragraph" w:customStyle="1" w:styleId="Heading3">
    <w:name w:val="Heading 3"/>
    <w:basedOn w:val="Normale"/>
    <w:next w:val="Normale"/>
    <w:qFormat/>
    <w:rsid w:val="0046646B"/>
    <w:pPr>
      <w:keepNext/>
      <w:widowControl w:val="0"/>
      <w:tabs>
        <w:tab w:val="left" w:pos="624"/>
        <w:tab w:val="left" w:pos="737"/>
        <w:tab w:val="left" w:pos="9214"/>
      </w:tabs>
      <w:ind w:right="651" w:firstLine="454"/>
      <w:jc w:val="right"/>
      <w:outlineLvl w:val="2"/>
    </w:pPr>
    <w:rPr>
      <w:b/>
      <w:sz w:val="28"/>
    </w:rPr>
  </w:style>
  <w:style w:type="paragraph" w:customStyle="1" w:styleId="Heading4">
    <w:name w:val="Heading 4"/>
    <w:basedOn w:val="Normale"/>
    <w:next w:val="Normale"/>
    <w:qFormat/>
    <w:rsid w:val="0046646B"/>
    <w:pPr>
      <w:keepNext/>
      <w:widowControl w:val="0"/>
      <w:tabs>
        <w:tab w:val="left" w:pos="624"/>
        <w:tab w:val="left" w:pos="737"/>
      </w:tabs>
      <w:ind w:firstLine="454"/>
      <w:jc w:val="right"/>
      <w:outlineLvl w:val="3"/>
    </w:pPr>
    <w:rPr>
      <w:sz w:val="28"/>
    </w:rPr>
  </w:style>
  <w:style w:type="paragraph" w:customStyle="1" w:styleId="Heading5">
    <w:name w:val="Heading 5"/>
    <w:basedOn w:val="Normale"/>
    <w:next w:val="Normale"/>
    <w:qFormat/>
    <w:rsid w:val="0046646B"/>
    <w:pPr>
      <w:keepNext/>
      <w:widowControl w:val="0"/>
      <w:tabs>
        <w:tab w:val="left" w:pos="624"/>
        <w:tab w:val="left" w:pos="737"/>
      </w:tabs>
      <w:ind w:firstLine="454"/>
      <w:outlineLvl w:val="4"/>
    </w:pPr>
    <w:rPr>
      <w:b/>
      <w:sz w:val="28"/>
    </w:rPr>
  </w:style>
  <w:style w:type="paragraph" w:customStyle="1" w:styleId="Heading6">
    <w:name w:val="Heading 6"/>
    <w:basedOn w:val="Normale"/>
    <w:next w:val="Normale"/>
    <w:qFormat/>
    <w:rsid w:val="0046646B"/>
    <w:pPr>
      <w:keepNext/>
      <w:widowControl w:val="0"/>
      <w:tabs>
        <w:tab w:val="left" w:pos="624"/>
        <w:tab w:val="left" w:pos="737"/>
      </w:tabs>
      <w:ind w:firstLine="454"/>
      <w:jc w:val="both"/>
      <w:outlineLvl w:val="5"/>
    </w:pPr>
    <w:rPr>
      <w:b/>
      <w:sz w:val="22"/>
    </w:rPr>
  </w:style>
  <w:style w:type="character" w:customStyle="1" w:styleId="CollegamentoInternet">
    <w:name w:val="Collegamento Internet"/>
    <w:basedOn w:val="Carpredefinitoparagrafo"/>
    <w:rsid w:val="0046646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qFormat/>
    <w:rsid w:val="0046646B"/>
  </w:style>
  <w:style w:type="character" w:customStyle="1" w:styleId="PidipaginaCarattere">
    <w:name w:val="Piè di pagina Carattere"/>
    <w:basedOn w:val="Carpredefinitoparagrafo"/>
    <w:qFormat/>
    <w:rsid w:val="0046646B"/>
  </w:style>
  <w:style w:type="character" w:customStyle="1" w:styleId="SottotitoloCarattere">
    <w:name w:val="Sottotitolo Carattere"/>
    <w:basedOn w:val="Carpredefinitoparagrafo"/>
    <w:qFormat/>
    <w:rsid w:val="0046646B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basedOn w:val="Carpredefinitoparagrafo"/>
    <w:qFormat/>
    <w:rsid w:val="0046646B"/>
    <w:rPr>
      <w:b/>
      <w:bCs/>
    </w:rPr>
  </w:style>
  <w:style w:type="character" w:customStyle="1" w:styleId="TestonotaapidipaginaCarattere">
    <w:name w:val="Testo nota a piè di pagina Carattere"/>
    <w:basedOn w:val="Carpredefinitoparagrafo"/>
    <w:qFormat/>
    <w:rsid w:val="0046646B"/>
  </w:style>
  <w:style w:type="character" w:customStyle="1" w:styleId="Richiamoallanotaapidipagina">
    <w:name w:val="Richiamo alla nota a piè di pagina"/>
    <w:rsid w:val="0046646B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46646B"/>
    <w:rPr>
      <w:vertAlign w:val="superscript"/>
    </w:rPr>
  </w:style>
  <w:style w:type="character" w:customStyle="1" w:styleId="Caratterinotaapidipagina">
    <w:name w:val="Caratteri nota a piè di pagina"/>
    <w:qFormat/>
    <w:rsid w:val="0046646B"/>
  </w:style>
  <w:style w:type="character" w:customStyle="1" w:styleId="Richiamoallanotadichiusura">
    <w:name w:val="Richiamo alla nota di chiusura"/>
    <w:rsid w:val="0046646B"/>
    <w:rPr>
      <w:vertAlign w:val="superscript"/>
    </w:rPr>
  </w:style>
  <w:style w:type="character" w:customStyle="1" w:styleId="Caratterinotadichiusura">
    <w:name w:val="Caratteri nota di chiusura"/>
    <w:qFormat/>
    <w:rsid w:val="0046646B"/>
  </w:style>
  <w:style w:type="paragraph" w:styleId="Titolo">
    <w:name w:val="Title"/>
    <w:basedOn w:val="Normale"/>
    <w:next w:val="Corpodeltesto"/>
    <w:qFormat/>
    <w:rsid w:val="0046646B"/>
    <w:pPr>
      <w:jc w:val="center"/>
    </w:pPr>
    <w:rPr>
      <w:b/>
      <w:bCs/>
      <w:sz w:val="32"/>
      <w:szCs w:val="24"/>
    </w:rPr>
  </w:style>
  <w:style w:type="paragraph" w:styleId="Corpodeltesto">
    <w:name w:val="Body Text"/>
    <w:basedOn w:val="Normale"/>
    <w:rsid w:val="0046646B"/>
    <w:pPr>
      <w:spacing w:after="140" w:line="276" w:lineRule="auto"/>
    </w:pPr>
  </w:style>
  <w:style w:type="paragraph" w:styleId="Elenco">
    <w:name w:val="List"/>
    <w:basedOn w:val="Corpodeltesto"/>
    <w:rsid w:val="0046646B"/>
    <w:rPr>
      <w:rFonts w:cs="Arial"/>
    </w:rPr>
  </w:style>
  <w:style w:type="paragraph" w:customStyle="1" w:styleId="Caption">
    <w:name w:val="Caption"/>
    <w:basedOn w:val="Normale"/>
    <w:qFormat/>
    <w:rsid w:val="004664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6646B"/>
    <w:pPr>
      <w:suppressLineNumbers/>
    </w:pPr>
    <w:rPr>
      <w:rFonts w:cs="Arial"/>
    </w:rPr>
  </w:style>
  <w:style w:type="paragraph" w:styleId="Rientrocorpodeltesto">
    <w:name w:val="Body Text Indent"/>
    <w:basedOn w:val="Normale"/>
    <w:rsid w:val="0046646B"/>
    <w:pPr>
      <w:widowControl w:val="0"/>
      <w:tabs>
        <w:tab w:val="left" w:pos="624"/>
        <w:tab w:val="left" w:pos="737"/>
      </w:tabs>
      <w:ind w:firstLine="454"/>
      <w:jc w:val="both"/>
    </w:pPr>
    <w:rPr>
      <w:sz w:val="28"/>
    </w:rPr>
  </w:style>
  <w:style w:type="paragraph" w:styleId="Testofumetto">
    <w:name w:val="Balloon Text"/>
    <w:basedOn w:val="Normale"/>
    <w:qFormat/>
    <w:rsid w:val="0046646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46646B"/>
  </w:style>
  <w:style w:type="paragraph" w:customStyle="1" w:styleId="Header">
    <w:name w:val="Header"/>
    <w:basedOn w:val="Normale"/>
    <w:rsid w:val="0046646B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46646B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qFormat/>
    <w:rsid w:val="004664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Default">
    <w:name w:val="Default"/>
    <w:qFormat/>
    <w:rsid w:val="0046646B"/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46646B"/>
    <w:pPr>
      <w:ind w:left="720"/>
      <w:contextualSpacing/>
    </w:pPr>
  </w:style>
  <w:style w:type="paragraph" w:styleId="NormaleWeb">
    <w:name w:val="Normal (Web)"/>
    <w:basedOn w:val="Normale"/>
    <w:qFormat/>
    <w:rsid w:val="0046646B"/>
    <w:pPr>
      <w:spacing w:before="280" w:after="119"/>
    </w:pPr>
    <w:rPr>
      <w:sz w:val="24"/>
      <w:szCs w:val="24"/>
    </w:rPr>
  </w:style>
  <w:style w:type="paragraph" w:customStyle="1" w:styleId="FootnoteText">
    <w:name w:val="Footnote Text"/>
    <w:basedOn w:val="Normale"/>
    <w:rsid w:val="0046646B"/>
  </w:style>
  <w:style w:type="paragraph" w:customStyle="1" w:styleId="sche3">
    <w:name w:val="sche_3"/>
    <w:rsid w:val="00900DC3"/>
    <w:pPr>
      <w:widowControl w:val="0"/>
      <w:jc w:val="both"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dc:description/>
  <cp:lastModifiedBy>MGCarta</cp:lastModifiedBy>
  <cp:revision>42</cp:revision>
  <cp:lastPrinted>2019-06-19T11:31:00Z</cp:lastPrinted>
  <dcterms:created xsi:type="dcterms:W3CDTF">2015-10-26T06:29:00Z</dcterms:created>
  <dcterms:modified xsi:type="dcterms:W3CDTF">2020-11-11T10:19:00Z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